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811B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采用独特的推开百叶机构装置能自动打开和关闭百叶窗叶片;</w:t>
      </w:r>
    </w:p>
    <w:p w14:paraId="1FC9D53B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采用不锈钢扇叶片一次冲压成型工艺;不变形、不断裂、美观耐用高精度动平衡检测校正，保证风机运转平稳无振动，降低噪音，有效提高使用寿命。</w:t>
      </w:r>
    </w:p>
    <w:p w14:paraId="1D060BE8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采用特有的凹进式风机搬运提手设计，不但有效避免装卸、搬运过程中的不便，还不会影响风机安装和外观效果;</w:t>
      </w:r>
    </w:p>
    <w:p w14:paraId="0C038419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V型皮带轮由高强度的铝镁合金材料热压铸成型，材质轻、强度高;</w:t>
      </w:r>
    </w:p>
    <w:p w14:paraId="7DEF6B20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我厂风机可根据经销商的销售情况定制A型皮带或B型皮带，有效满足不同客户的需求;</w:t>
      </w:r>
    </w:p>
    <w:p w14:paraId="64EDA5BB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配置高效节能电机，通过3C认证，防护等级：IP55，绝缘等级：F级;</w:t>
      </w:r>
    </w:p>
    <w:p w14:paraId="0BFBE18F" w14:textId="77777777" w:rsidR="002F1CEC" w:rsidRPr="002F1CEC" w:rsidRDefault="002F1CEC" w:rsidP="002F1C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F1CEC">
        <w:rPr>
          <w:rFonts w:ascii="宋体" w:eastAsia="宋体" w:hAnsi="宋体" w:cs="宋体"/>
          <w:kern w:val="0"/>
          <w:sz w:val="18"/>
          <w:szCs w:val="18"/>
        </w:rPr>
        <w:t xml:space="preserve">　　机械离心式打开机构采用韧性高的增强尼龙100%原料注塑加工，强度高、寿命长;导杆内嵌的钢材安装在叶轮上，增强了机构的可靠性，有效避免尼龙生产过程的伸缩变动。</w:t>
      </w:r>
    </w:p>
    <w:p w14:paraId="32675973" w14:textId="5519C557" w:rsidR="00DE304C" w:rsidRPr="002F1CEC" w:rsidRDefault="00DE304C" w:rsidP="002F1CEC">
      <w:bookmarkStart w:id="0" w:name="_GoBack"/>
      <w:bookmarkEnd w:id="0"/>
    </w:p>
    <w:sectPr w:rsidR="00DE304C" w:rsidRPr="002F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1E4761"/>
    <w:rsid w:val="002F1CEC"/>
    <w:rsid w:val="00BA4E52"/>
    <w:rsid w:val="00BC235C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5</cp:revision>
  <dcterms:created xsi:type="dcterms:W3CDTF">2018-05-25T03:44:00Z</dcterms:created>
  <dcterms:modified xsi:type="dcterms:W3CDTF">2018-05-25T07:20:00Z</dcterms:modified>
</cp:coreProperties>
</file>