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CAA4" w14:textId="77777777" w:rsidR="004E28F9" w:rsidRPr="004E28F9" w:rsidRDefault="004E28F9" w:rsidP="004E28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28F9">
        <w:rPr>
          <w:rFonts w:ascii="宋体" w:eastAsia="宋体" w:hAnsi="宋体" w:cs="宋体"/>
          <w:kern w:val="0"/>
          <w:sz w:val="18"/>
          <w:szCs w:val="18"/>
        </w:rPr>
        <w:t xml:space="preserve">　　DWT系列防爆低噪声玻璃钢屋顶轴流风机，规格形式多，应用范围广:可根据使用场合及风量、压力和噪音的不同要求选用。</w:t>
      </w:r>
    </w:p>
    <w:p w14:paraId="7F49E119" w14:textId="77777777" w:rsidR="004E28F9" w:rsidRPr="004E28F9" w:rsidRDefault="004E28F9" w:rsidP="004E28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28F9">
        <w:rPr>
          <w:rFonts w:ascii="宋体" w:eastAsia="宋体" w:hAnsi="宋体" w:cs="宋体"/>
          <w:kern w:val="0"/>
          <w:sz w:val="18"/>
          <w:szCs w:val="18"/>
        </w:rPr>
        <w:t xml:space="preserve">　　DWT系列风机采用模压轴流或离心叶轮，风机由叶轮、风筒、风帽、传动部件、活页风门、安全网等部件组成。具有耐腐蚀、质轻高强、运转平稳、维护简单、噪声低、性能优等特点，广泛应用于发电、化工、 橡胶、制药、食品加工、冶金、中低压、大流量场合等各行各业及民用建筑的通风换气。DWT型采用宽叶片、大弦长</w:t>
      </w:r>
    </w:p>
    <w:p w14:paraId="504D6F05" w14:textId="77777777" w:rsidR="004E28F9" w:rsidRPr="004E28F9" w:rsidRDefault="004E28F9" w:rsidP="004E28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28F9">
        <w:rPr>
          <w:rFonts w:ascii="宋体" w:eastAsia="宋体" w:hAnsi="宋体" w:cs="宋体"/>
          <w:kern w:val="0"/>
          <w:sz w:val="18"/>
          <w:szCs w:val="18"/>
        </w:rPr>
        <w:t xml:space="preserve">　　空间扭曲倾斜式轴流叶轮，适用于中低压、大流量场合的通风换气。</w:t>
      </w:r>
    </w:p>
    <w:p w14:paraId="45A9053B" w14:textId="77777777" w:rsidR="004E28F9" w:rsidRPr="004E28F9" w:rsidRDefault="004E28F9" w:rsidP="004E28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28F9">
        <w:rPr>
          <w:rFonts w:ascii="宋体" w:eastAsia="宋体" w:hAnsi="宋体" w:cs="宋体"/>
          <w:kern w:val="0"/>
          <w:sz w:val="18"/>
          <w:szCs w:val="18"/>
        </w:rPr>
        <w:t xml:space="preserve">　　根据不同的使用环境和输送介质，叶轮可采用铝合金、钢板、工程塑料、玻璃钢等材质制作， 制成常规型、防腐型、防爆型、防腐防爆型。</w:t>
      </w:r>
    </w:p>
    <w:p w14:paraId="003A904A" w14:textId="77777777" w:rsidR="004E28F9" w:rsidRPr="004E28F9" w:rsidRDefault="004E28F9" w:rsidP="004E28F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E28F9">
        <w:rPr>
          <w:rFonts w:ascii="宋体" w:eastAsia="宋体" w:hAnsi="宋体" w:cs="宋体"/>
          <w:kern w:val="0"/>
          <w:sz w:val="18"/>
          <w:szCs w:val="18"/>
        </w:rPr>
        <w:t xml:space="preserve">　　选配附件:按需要可配重力</w:t>
      </w:r>
      <w:proofErr w:type="gramStart"/>
      <w:r w:rsidRPr="004E28F9">
        <w:rPr>
          <w:rFonts w:ascii="宋体" w:eastAsia="宋体" w:hAnsi="宋体" w:cs="宋体"/>
          <w:kern w:val="0"/>
          <w:sz w:val="18"/>
          <w:szCs w:val="18"/>
        </w:rPr>
        <w:t>式止回</w:t>
      </w:r>
      <w:proofErr w:type="gramEnd"/>
      <w:r w:rsidRPr="004E28F9">
        <w:rPr>
          <w:rFonts w:ascii="宋体" w:eastAsia="宋体" w:hAnsi="宋体" w:cs="宋体"/>
          <w:kern w:val="0"/>
          <w:sz w:val="18"/>
          <w:szCs w:val="18"/>
        </w:rPr>
        <w:t>风阀(或电动型)、防鸟(虫)网、维修开关、集中控制箱等附件。</w:t>
      </w:r>
    </w:p>
    <w:p w14:paraId="6C778FEB" w14:textId="2E8FB26A" w:rsidR="00E9497C" w:rsidRPr="004E28F9" w:rsidRDefault="00E9497C" w:rsidP="004E28F9">
      <w:bookmarkStart w:id="0" w:name="_GoBack"/>
      <w:bookmarkEnd w:id="0"/>
    </w:p>
    <w:sectPr w:rsidR="00E9497C" w:rsidRPr="004E2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C"/>
    <w:rsid w:val="00095DF3"/>
    <w:rsid w:val="003C7625"/>
    <w:rsid w:val="00492F13"/>
    <w:rsid w:val="004D73F8"/>
    <w:rsid w:val="004E28F9"/>
    <w:rsid w:val="005B26F8"/>
    <w:rsid w:val="006111EE"/>
    <w:rsid w:val="00B30450"/>
    <w:rsid w:val="00BE245D"/>
    <w:rsid w:val="00D83F7C"/>
    <w:rsid w:val="00E9497C"/>
    <w:rsid w:val="00F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3249"/>
  <w15:chartTrackingRefBased/>
  <w15:docId w15:val="{AC2B5577-D666-4B87-8E28-8D54B91A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2018-05-21T17:41:00Z</dcterms:created>
  <dcterms:modified xsi:type="dcterms:W3CDTF">2018-05-24T14:17:00Z</dcterms:modified>
</cp:coreProperties>
</file>